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289" w:type="dxa"/>
        <w:tblLook w:val="04A0" w:firstRow="1" w:lastRow="0" w:firstColumn="1" w:lastColumn="0" w:noHBand="0" w:noVBand="1"/>
      </w:tblPr>
      <w:tblGrid>
        <w:gridCol w:w="4820"/>
        <w:gridCol w:w="993"/>
        <w:gridCol w:w="259"/>
        <w:gridCol w:w="422"/>
        <w:gridCol w:w="2326"/>
        <w:gridCol w:w="1529"/>
        <w:gridCol w:w="435"/>
        <w:gridCol w:w="5235"/>
      </w:tblGrid>
      <w:tr w:rsidR="00CE7503" w:rsidTr="005E30D4">
        <w:tc>
          <w:tcPr>
            <w:tcW w:w="16019" w:type="dxa"/>
            <w:gridSpan w:val="8"/>
            <w:shd w:val="clear" w:color="auto" w:fill="9966FF"/>
          </w:tcPr>
          <w:p w:rsidR="00CE7503" w:rsidRPr="00CA487A" w:rsidRDefault="005E30D4" w:rsidP="005F61DB">
            <w:pPr>
              <w:rPr>
                <w:rFonts w:ascii="Comic Sans MS" w:hAnsi="Comic Sans MS"/>
                <w:b/>
              </w:rPr>
            </w:pPr>
            <w:r>
              <w:rPr>
                <w:rFonts w:ascii="Comic Sans MS" w:hAnsi="Comic Sans MS"/>
                <w:b/>
              </w:rPr>
              <w:t>Curriculum Map Year 4/5</w:t>
            </w:r>
            <w:r w:rsidR="001C6A40">
              <w:rPr>
                <w:rFonts w:ascii="Comic Sans MS" w:hAnsi="Comic Sans MS"/>
                <w:b/>
              </w:rPr>
              <w:t xml:space="preserve">SS  </w:t>
            </w:r>
            <w:r>
              <w:rPr>
                <w:rFonts w:ascii="Comic Sans MS" w:hAnsi="Comic Sans MS"/>
                <w:b/>
              </w:rPr>
              <w:t xml:space="preserve"> </w:t>
            </w:r>
            <w:r w:rsidR="001C6A40">
              <w:rPr>
                <w:rFonts w:ascii="Comic Sans MS" w:hAnsi="Comic Sans MS"/>
                <w:b/>
              </w:rPr>
              <w:t>Class Teacher Mr Spelman</w:t>
            </w:r>
            <w:r w:rsidR="005F61DB">
              <w:rPr>
                <w:rFonts w:ascii="Comic Sans MS" w:hAnsi="Comic Sans MS"/>
                <w:b/>
              </w:rPr>
              <w:t xml:space="preserve">                 Spring Term (1st</w:t>
            </w:r>
            <w:r w:rsidR="00857CBA">
              <w:rPr>
                <w:rFonts w:ascii="Comic Sans MS" w:hAnsi="Comic Sans MS"/>
                <w:b/>
              </w:rPr>
              <w:t xml:space="preserve"> </w:t>
            </w:r>
            <w:r w:rsidR="005F61DB">
              <w:rPr>
                <w:rFonts w:ascii="Comic Sans MS" w:hAnsi="Comic Sans MS"/>
                <w:b/>
              </w:rPr>
              <w:t xml:space="preserve">Half) 2021                </w:t>
            </w:r>
            <w:r w:rsidR="00CA487A" w:rsidRPr="00CA487A">
              <w:rPr>
                <w:rFonts w:ascii="Comic Sans MS" w:hAnsi="Comic Sans MS"/>
                <w:b/>
              </w:rPr>
              <w:t>Title:</w:t>
            </w:r>
            <w:r w:rsidR="005F61DB">
              <w:rPr>
                <w:rFonts w:ascii="Comic Sans MS" w:hAnsi="Comic Sans MS"/>
                <w:b/>
              </w:rPr>
              <w:t xml:space="preserve"> Escape from Pompeii</w:t>
            </w:r>
          </w:p>
        </w:tc>
      </w:tr>
      <w:tr w:rsidR="009526F0" w:rsidTr="00713A33">
        <w:tc>
          <w:tcPr>
            <w:tcW w:w="6072" w:type="dxa"/>
            <w:gridSpan w:val="3"/>
          </w:tcPr>
          <w:p w:rsidR="009526F0" w:rsidRPr="009526F0" w:rsidRDefault="009526F0" w:rsidP="00071DC1">
            <w:pPr>
              <w:rPr>
                <w:rFonts w:ascii="Comic Sans MS" w:hAnsi="Comic Sans MS"/>
                <w:b/>
                <w:sz w:val="18"/>
                <w:szCs w:val="18"/>
              </w:rPr>
            </w:pPr>
            <w:r w:rsidRPr="009526F0">
              <w:rPr>
                <w:rFonts w:ascii="Comic Sans MS" w:hAnsi="Comic Sans MS"/>
                <w:b/>
                <w:sz w:val="18"/>
                <w:szCs w:val="18"/>
              </w:rPr>
              <w:t>Stunnin</w:t>
            </w:r>
            <w:r w:rsidR="004167B3">
              <w:rPr>
                <w:rFonts w:ascii="Comic Sans MS" w:hAnsi="Comic Sans MS"/>
                <w:b/>
                <w:sz w:val="18"/>
                <w:szCs w:val="18"/>
              </w:rPr>
              <w:t>g Starter</w:t>
            </w:r>
            <w:r w:rsidR="004167B3" w:rsidRPr="00502038">
              <w:rPr>
                <w:rFonts w:ascii="Comic Sans MS" w:hAnsi="Comic Sans MS"/>
                <w:sz w:val="18"/>
                <w:szCs w:val="18"/>
              </w:rPr>
              <w:t xml:space="preserve">: </w:t>
            </w:r>
            <w:r w:rsidR="00502038">
              <w:rPr>
                <w:rFonts w:ascii="Comic Sans MS" w:hAnsi="Comic Sans MS"/>
                <w:sz w:val="18"/>
                <w:szCs w:val="18"/>
              </w:rPr>
              <w:t>Horrible History Roman m</w:t>
            </w:r>
            <w:r w:rsidR="00502038" w:rsidRPr="00502038">
              <w:rPr>
                <w:rFonts w:ascii="Comic Sans MS" w:hAnsi="Comic Sans MS"/>
                <w:sz w:val="18"/>
                <w:szCs w:val="18"/>
              </w:rPr>
              <w:t>orning</w:t>
            </w:r>
          </w:p>
        </w:tc>
        <w:tc>
          <w:tcPr>
            <w:tcW w:w="4712" w:type="dxa"/>
            <w:gridSpan w:val="4"/>
          </w:tcPr>
          <w:p w:rsidR="009526F0" w:rsidRPr="009526F0" w:rsidRDefault="004167B3" w:rsidP="004167B3">
            <w:pPr>
              <w:rPr>
                <w:rFonts w:ascii="Comic Sans MS" w:hAnsi="Comic Sans MS"/>
                <w:b/>
                <w:sz w:val="18"/>
                <w:szCs w:val="18"/>
              </w:rPr>
            </w:pPr>
            <w:r>
              <w:rPr>
                <w:rFonts w:ascii="Comic Sans MS" w:hAnsi="Comic Sans MS"/>
                <w:b/>
                <w:sz w:val="18"/>
                <w:szCs w:val="18"/>
              </w:rPr>
              <w:t xml:space="preserve">Magnificent Middle: </w:t>
            </w:r>
            <w:r w:rsidR="00B307C3">
              <w:rPr>
                <w:rFonts w:ascii="Comic Sans MS" w:hAnsi="Comic Sans MS"/>
                <w:sz w:val="18"/>
                <w:szCs w:val="18"/>
              </w:rPr>
              <w:t>Roman d</w:t>
            </w:r>
            <w:r w:rsidR="00B9673B" w:rsidRPr="00B9673B">
              <w:rPr>
                <w:rFonts w:ascii="Comic Sans MS" w:hAnsi="Comic Sans MS"/>
                <w:sz w:val="18"/>
                <w:szCs w:val="18"/>
              </w:rPr>
              <w:t>emocracy debate</w:t>
            </w:r>
          </w:p>
        </w:tc>
        <w:tc>
          <w:tcPr>
            <w:tcW w:w="5235" w:type="dxa"/>
          </w:tcPr>
          <w:p w:rsidR="009526F0" w:rsidRPr="009526F0" w:rsidRDefault="004167B3" w:rsidP="004167B3">
            <w:pPr>
              <w:rPr>
                <w:rFonts w:ascii="Comic Sans MS" w:hAnsi="Comic Sans MS"/>
                <w:b/>
                <w:sz w:val="18"/>
                <w:szCs w:val="18"/>
              </w:rPr>
            </w:pPr>
            <w:r>
              <w:rPr>
                <w:rFonts w:ascii="Comic Sans MS" w:hAnsi="Comic Sans MS"/>
                <w:b/>
                <w:sz w:val="18"/>
                <w:szCs w:val="18"/>
              </w:rPr>
              <w:t xml:space="preserve">Fantastic Finish. </w:t>
            </w:r>
            <w:r w:rsidRPr="004167B3">
              <w:rPr>
                <w:rFonts w:ascii="Comic Sans MS" w:hAnsi="Comic Sans MS"/>
                <w:sz w:val="18"/>
                <w:szCs w:val="18"/>
              </w:rPr>
              <w:t>Designing and making Roman shields.</w:t>
            </w:r>
          </w:p>
        </w:tc>
      </w:tr>
      <w:tr w:rsidR="009526F0" w:rsidTr="001A1ACE">
        <w:trPr>
          <w:trHeight w:val="3505"/>
        </w:trPr>
        <w:tc>
          <w:tcPr>
            <w:tcW w:w="4820" w:type="dxa"/>
            <w:shd w:val="clear" w:color="auto" w:fill="FFFFFF" w:themeFill="background1"/>
          </w:tcPr>
          <w:p w:rsidR="00964CE9" w:rsidRPr="009526F0" w:rsidRDefault="00CA487A" w:rsidP="004167B3">
            <w:pPr>
              <w:rPr>
                <w:rFonts w:ascii="Comic Sans MS" w:hAnsi="Comic Sans MS"/>
                <w:sz w:val="20"/>
                <w:szCs w:val="20"/>
              </w:rPr>
            </w:pPr>
            <w:r w:rsidRPr="009526F0">
              <w:rPr>
                <w:rFonts w:ascii="Comic Sans MS" w:hAnsi="Comic Sans MS"/>
                <w:b/>
                <w:sz w:val="20"/>
                <w:szCs w:val="20"/>
              </w:rPr>
              <w:t>English</w:t>
            </w:r>
            <w:r w:rsidRPr="009526F0">
              <w:rPr>
                <w:rFonts w:ascii="Comic Sans MS" w:hAnsi="Comic Sans MS"/>
                <w:sz w:val="20"/>
                <w:szCs w:val="20"/>
              </w:rPr>
              <w:t xml:space="preserve"> </w:t>
            </w:r>
            <w:r w:rsidR="00230F4B">
              <w:rPr>
                <w:rFonts w:ascii="Comic Sans MS" w:hAnsi="Comic Sans MS"/>
                <w:sz w:val="20"/>
                <w:szCs w:val="20"/>
              </w:rPr>
              <w:t xml:space="preserve">Class text: Escape from Pompeii. Class novel: </w:t>
            </w:r>
            <w:r w:rsidR="00230F4B" w:rsidRPr="00230F4B">
              <w:rPr>
                <w:rFonts w:ascii="Comic Sans MS" w:hAnsi="Comic Sans MS"/>
                <w:sz w:val="20"/>
                <w:szCs w:val="20"/>
              </w:rPr>
              <w:t>Pompei</w:t>
            </w:r>
            <w:r w:rsidR="00230F4B">
              <w:rPr>
                <w:rFonts w:ascii="Comic Sans MS" w:hAnsi="Comic Sans MS"/>
                <w:sz w:val="20"/>
                <w:szCs w:val="20"/>
              </w:rPr>
              <w:t>i</w:t>
            </w:r>
            <w:r w:rsidR="00230F4B" w:rsidRPr="00230F4B">
              <w:rPr>
                <w:rFonts w:ascii="Comic Sans MS" w:hAnsi="Comic Sans MS"/>
                <w:sz w:val="20"/>
                <w:szCs w:val="20"/>
              </w:rPr>
              <w:t xml:space="preserve">: A </w:t>
            </w:r>
            <w:r w:rsidR="00230F4B">
              <w:rPr>
                <w:rFonts w:ascii="Comic Sans MS" w:hAnsi="Comic Sans MS"/>
                <w:sz w:val="20"/>
                <w:szCs w:val="20"/>
              </w:rPr>
              <w:t xml:space="preserve">Roman Girl’s Diary by Sue Reid. </w:t>
            </w:r>
            <w:r w:rsidR="00230F4B" w:rsidRPr="00230F4B">
              <w:rPr>
                <w:rFonts w:ascii="Comic Sans MS" w:hAnsi="Comic Sans MS"/>
                <w:sz w:val="20"/>
                <w:szCs w:val="20"/>
              </w:rPr>
              <w:t>Use conjunctions, adverbs and prepositions to</w:t>
            </w:r>
            <w:r w:rsidR="00230F4B">
              <w:rPr>
                <w:rFonts w:ascii="Comic Sans MS" w:hAnsi="Comic Sans MS"/>
                <w:sz w:val="20"/>
                <w:szCs w:val="20"/>
              </w:rPr>
              <w:t xml:space="preserve"> express time, place and cause.</w:t>
            </w:r>
            <w:r w:rsidR="00230F4B" w:rsidRPr="00230F4B">
              <w:rPr>
                <w:rFonts w:ascii="Comic Sans MS" w:hAnsi="Comic Sans MS"/>
                <w:sz w:val="20"/>
                <w:szCs w:val="20"/>
              </w:rPr>
              <w:t xml:space="preserve"> Create</w:t>
            </w:r>
            <w:r w:rsidR="00230F4B">
              <w:rPr>
                <w:rFonts w:ascii="Comic Sans MS" w:hAnsi="Comic Sans MS"/>
                <w:sz w:val="20"/>
                <w:szCs w:val="20"/>
              </w:rPr>
              <w:t xml:space="preserve"> </w:t>
            </w:r>
            <w:r w:rsidR="00230F4B" w:rsidRPr="00230F4B">
              <w:rPr>
                <w:rFonts w:ascii="Comic Sans MS" w:hAnsi="Comic Sans MS"/>
                <w:sz w:val="20"/>
                <w:szCs w:val="20"/>
              </w:rPr>
              <w:t>characters, s</w:t>
            </w:r>
            <w:r w:rsidR="00230F4B">
              <w:rPr>
                <w:rFonts w:ascii="Comic Sans MS" w:hAnsi="Comic Sans MS"/>
                <w:sz w:val="20"/>
                <w:szCs w:val="20"/>
              </w:rPr>
              <w:t xml:space="preserve">ettings and plot in narrative. </w:t>
            </w:r>
            <w:r w:rsidR="00230F4B" w:rsidRPr="00230F4B">
              <w:rPr>
                <w:rFonts w:ascii="Comic Sans MS" w:hAnsi="Comic Sans MS"/>
                <w:sz w:val="20"/>
                <w:szCs w:val="20"/>
              </w:rPr>
              <w:t>Group related ideas into paragraphs</w:t>
            </w:r>
            <w:r w:rsidR="00230F4B">
              <w:rPr>
                <w:rFonts w:ascii="Comic Sans MS" w:hAnsi="Comic Sans MS"/>
                <w:sz w:val="20"/>
                <w:szCs w:val="20"/>
              </w:rPr>
              <w:t>.</w:t>
            </w:r>
            <w:r w:rsidR="00230F4B" w:rsidRPr="00230F4B">
              <w:rPr>
                <w:rFonts w:ascii="Comic Sans MS" w:hAnsi="Comic Sans MS"/>
                <w:sz w:val="20"/>
                <w:szCs w:val="20"/>
              </w:rPr>
              <w:t xml:space="preserve"> Write a sequence of events to fo</w:t>
            </w:r>
            <w:r w:rsidR="00230F4B">
              <w:rPr>
                <w:rFonts w:ascii="Comic Sans MS" w:hAnsi="Comic Sans MS"/>
                <w:sz w:val="20"/>
                <w:szCs w:val="20"/>
              </w:rPr>
              <w:t>llow the structure of a historical story.</w:t>
            </w:r>
            <w:r w:rsidR="004167B3">
              <w:rPr>
                <w:rFonts w:ascii="Comic Sans MS" w:hAnsi="Comic Sans MS"/>
                <w:sz w:val="20"/>
                <w:szCs w:val="20"/>
              </w:rPr>
              <w:t xml:space="preserve"> </w:t>
            </w:r>
            <w:r w:rsidR="00230F4B" w:rsidRPr="00230F4B">
              <w:rPr>
                <w:rFonts w:ascii="Comic Sans MS" w:hAnsi="Comic Sans MS"/>
                <w:sz w:val="20"/>
                <w:szCs w:val="20"/>
              </w:rPr>
              <w:t xml:space="preserve"> Variety of verb forms used correctly and consistently including the progressive a</w:t>
            </w:r>
            <w:r w:rsidR="004167B3">
              <w:rPr>
                <w:rFonts w:ascii="Comic Sans MS" w:hAnsi="Comic Sans MS"/>
                <w:sz w:val="20"/>
                <w:szCs w:val="20"/>
              </w:rPr>
              <w:t xml:space="preserve">nd the present perfect forms. </w:t>
            </w:r>
            <w:r w:rsidR="00230F4B" w:rsidRPr="00230F4B">
              <w:rPr>
                <w:rFonts w:ascii="Comic Sans MS" w:hAnsi="Comic Sans MS"/>
                <w:sz w:val="20"/>
                <w:szCs w:val="20"/>
              </w:rPr>
              <w:t>Use Standar</w:t>
            </w:r>
            <w:r w:rsidR="004167B3">
              <w:rPr>
                <w:rFonts w:ascii="Comic Sans MS" w:hAnsi="Comic Sans MS"/>
                <w:sz w:val="20"/>
                <w:szCs w:val="20"/>
              </w:rPr>
              <w:t>d English for verb inflections.</w:t>
            </w:r>
            <w:r w:rsidR="00230F4B" w:rsidRPr="00230F4B">
              <w:rPr>
                <w:rFonts w:ascii="Comic Sans MS" w:hAnsi="Comic Sans MS"/>
                <w:sz w:val="20"/>
                <w:szCs w:val="20"/>
              </w:rPr>
              <w:t xml:space="preserve"> </w:t>
            </w:r>
            <w:r w:rsidR="004167B3">
              <w:rPr>
                <w:rFonts w:ascii="Comic Sans MS" w:hAnsi="Comic Sans MS"/>
                <w:sz w:val="20"/>
                <w:szCs w:val="20"/>
              </w:rPr>
              <w:t xml:space="preserve">Write historical recounts and narratives based on the events in ‘Escape from Pompeii’. </w:t>
            </w:r>
            <w:r w:rsidR="004167B3" w:rsidRPr="004167B3">
              <w:rPr>
                <w:rFonts w:ascii="Comic Sans MS" w:hAnsi="Comic Sans MS"/>
                <w:sz w:val="20"/>
                <w:szCs w:val="20"/>
              </w:rPr>
              <w:t>Add historical detail to characters, setting and events</w:t>
            </w:r>
            <w:r w:rsidR="004167B3">
              <w:rPr>
                <w:rFonts w:ascii="Comic Sans MS" w:hAnsi="Comic Sans MS"/>
                <w:sz w:val="20"/>
                <w:szCs w:val="20"/>
              </w:rPr>
              <w:t>.</w:t>
            </w:r>
            <w:r w:rsidR="005E30D4">
              <w:rPr>
                <w:rFonts w:ascii="Comic Sans MS" w:hAnsi="Comic Sans MS"/>
                <w:sz w:val="20"/>
                <w:szCs w:val="20"/>
              </w:rPr>
              <w:t xml:space="preserve"> Spelling and Handwriting. </w:t>
            </w:r>
          </w:p>
        </w:tc>
        <w:tc>
          <w:tcPr>
            <w:tcW w:w="4000" w:type="dxa"/>
            <w:gridSpan w:val="4"/>
            <w:shd w:val="clear" w:color="auto" w:fill="FFFFFF" w:themeFill="background1"/>
          </w:tcPr>
          <w:p w:rsidR="000672BA" w:rsidRPr="009526F0" w:rsidRDefault="00CA487A" w:rsidP="00B55FA8">
            <w:pPr>
              <w:spacing w:after="75"/>
              <w:rPr>
                <w:rFonts w:ascii="Comic Sans MS" w:hAnsi="Comic Sans MS"/>
                <w:b/>
                <w:sz w:val="20"/>
                <w:szCs w:val="20"/>
              </w:rPr>
            </w:pPr>
            <w:r w:rsidRPr="009526F0">
              <w:rPr>
                <w:rFonts w:ascii="Comic Sans MS" w:hAnsi="Comic Sans MS"/>
                <w:b/>
                <w:sz w:val="20"/>
                <w:szCs w:val="20"/>
              </w:rPr>
              <w:t>Mathematics</w:t>
            </w:r>
            <w:r w:rsidR="009526F0">
              <w:rPr>
                <w:rFonts w:ascii="Comic Sans MS" w:hAnsi="Comic Sans MS"/>
                <w:b/>
                <w:sz w:val="20"/>
                <w:szCs w:val="20"/>
              </w:rPr>
              <w:t xml:space="preserve"> </w:t>
            </w:r>
            <w:r w:rsidR="00B55FA8" w:rsidRPr="00713A33">
              <w:rPr>
                <w:rFonts w:ascii="Comic Sans MS" w:hAnsi="Comic Sans MS"/>
                <w:sz w:val="20"/>
                <w:szCs w:val="20"/>
              </w:rPr>
              <w:t>Number – multiplication and division. Multiply two-digit and three-digit numbers by a one-digit number using formal written layout. Problem solving – multiplication. Multiplying more than two numbers. Problem solving – mixed correspondence problems. Dividing a 2-digit number by a 1-digit number. Measurement. What is area? Counting squares. Making shapes. Comparing area. Number – fractions (including decimals). Adding and subtracting fractions. Problem solving relating to adding and subtracting fractions. What are Tenths?</w:t>
            </w:r>
          </w:p>
        </w:tc>
        <w:tc>
          <w:tcPr>
            <w:tcW w:w="7199" w:type="dxa"/>
            <w:gridSpan w:val="3"/>
            <w:shd w:val="clear" w:color="auto" w:fill="FFFFFF" w:themeFill="background1"/>
          </w:tcPr>
          <w:p w:rsidR="00857CBA" w:rsidRPr="00713A33" w:rsidRDefault="00CA487A" w:rsidP="00B770BE">
            <w:pPr>
              <w:rPr>
                <w:rFonts w:ascii="Comic Sans MS" w:hAnsi="Comic Sans MS"/>
                <w:sz w:val="20"/>
                <w:szCs w:val="20"/>
              </w:rPr>
            </w:pPr>
            <w:r w:rsidRPr="009526F0">
              <w:rPr>
                <w:rFonts w:ascii="Comic Sans MS" w:hAnsi="Comic Sans MS"/>
                <w:b/>
                <w:sz w:val="20"/>
                <w:szCs w:val="20"/>
              </w:rPr>
              <w:t>S</w:t>
            </w:r>
            <w:r w:rsidR="009526F0">
              <w:rPr>
                <w:rFonts w:ascii="Comic Sans MS" w:hAnsi="Comic Sans MS"/>
                <w:b/>
                <w:sz w:val="20"/>
                <w:szCs w:val="20"/>
              </w:rPr>
              <w:t xml:space="preserve">cience </w:t>
            </w:r>
            <w:r w:rsidR="00B770BE">
              <w:rPr>
                <w:rFonts w:ascii="Comic Sans MS" w:hAnsi="Comic Sans MS"/>
                <w:b/>
                <w:sz w:val="20"/>
                <w:szCs w:val="20"/>
              </w:rPr>
              <w:t xml:space="preserve">- </w:t>
            </w:r>
            <w:r w:rsidR="00B770BE" w:rsidRPr="00713A33">
              <w:rPr>
                <w:rFonts w:ascii="Comic Sans MS" w:hAnsi="Comic Sans MS"/>
                <w:sz w:val="20"/>
                <w:szCs w:val="20"/>
              </w:rPr>
              <w:t>State of Matter.</w:t>
            </w:r>
          </w:p>
          <w:p w:rsidR="00B770BE" w:rsidRPr="009526F0" w:rsidRDefault="00B770BE" w:rsidP="00013987">
            <w:pPr>
              <w:rPr>
                <w:rFonts w:ascii="Comic Sans MS" w:hAnsi="Comic Sans MS"/>
                <w:sz w:val="20"/>
                <w:szCs w:val="20"/>
              </w:rPr>
            </w:pPr>
            <w:r w:rsidRPr="00713A33">
              <w:rPr>
                <w:rFonts w:ascii="Comic Sans MS" w:hAnsi="Comic Sans MS"/>
                <w:sz w:val="20"/>
                <w:szCs w:val="20"/>
              </w:rPr>
              <w:t>Be able to identify if some common substances are solids or liquids. Recognise that air is a gas. Solid, liquid or gas? How do we know? Identify some key features of solids, liquids and gases (e.g. how you can change their shape (Balloon, block, water). Compare and group materials together, according to whether they are solids, liquids or gases. Consider difficult case like toothpaste, sponge, foam. Observe freezing and boiling. Observe that some materials change state when they are heated or cooled, and measure or research the temperature at which this happens in degrees Celsius (°C). Consider the effect adding salt to water on freezing points of water (explain why salt is used on icy days). Water cycle. Know clouds produce rain. Identify the part played by evaporation and condensation in the water cycle (sea, clouds, rain, rivers) and associate the rate of evaporation with temperature. Rain</w:t>
            </w:r>
            <w:r w:rsidR="006375EE">
              <w:rPr>
                <w:rFonts w:ascii="Comic Sans MS" w:hAnsi="Comic Sans MS"/>
                <w:sz w:val="20"/>
                <w:szCs w:val="20"/>
              </w:rPr>
              <w:t xml:space="preserve"> </w:t>
            </w:r>
            <w:r w:rsidR="00013987">
              <w:rPr>
                <w:rFonts w:ascii="Comic Sans MS" w:hAnsi="Comic Sans MS"/>
                <w:sz w:val="20"/>
                <w:szCs w:val="20"/>
              </w:rPr>
              <w:t>-</w:t>
            </w:r>
            <w:r w:rsidR="006375EE">
              <w:rPr>
                <w:rFonts w:ascii="Comic Sans MS" w:hAnsi="Comic Sans MS"/>
                <w:sz w:val="20"/>
                <w:szCs w:val="20"/>
              </w:rPr>
              <w:t xml:space="preserve"> </w:t>
            </w:r>
            <w:r w:rsidRPr="00713A33">
              <w:rPr>
                <w:rFonts w:ascii="Comic Sans MS" w:hAnsi="Comic Sans MS"/>
                <w:sz w:val="20"/>
                <w:szCs w:val="20"/>
              </w:rPr>
              <w:t>Link water cycle and temperature to explain why hot countries can have very heavy rain.</w:t>
            </w:r>
          </w:p>
        </w:tc>
      </w:tr>
      <w:tr w:rsidR="009526F0" w:rsidTr="00013987">
        <w:trPr>
          <w:trHeight w:val="2891"/>
        </w:trPr>
        <w:tc>
          <w:tcPr>
            <w:tcW w:w="6494" w:type="dxa"/>
            <w:gridSpan w:val="4"/>
            <w:shd w:val="clear" w:color="auto" w:fill="FFFFFF" w:themeFill="background1"/>
          </w:tcPr>
          <w:p w:rsidR="00820DE8" w:rsidRPr="005E30D4" w:rsidRDefault="00820DE8" w:rsidP="005E30D4">
            <w:pPr>
              <w:rPr>
                <w:rFonts w:ascii="Comic Sans MS" w:hAnsi="Comic Sans MS"/>
                <w:sz w:val="18"/>
                <w:szCs w:val="18"/>
                <w:shd w:val="clear" w:color="auto" w:fill="FFFFFF"/>
              </w:rPr>
            </w:pPr>
            <w:r w:rsidRPr="005E30D4">
              <w:rPr>
                <w:rFonts w:ascii="Comic Sans MS" w:hAnsi="Comic Sans MS"/>
                <w:b/>
                <w:sz w:val="18"/>
                <w:szCs w:val="18"/>
              </w:rPr>
              <w:t xml:space="preserve">Knowledge &amp; Understanding of the World including British Values </w:t>
            </w:r>
            <w:r w:rsidR="00961CD7" w:rsidRPr="005E30D4">
              <w:rPr>
                <w:rFonts w:ascii="Comic Sans MS" w:hAnsi="Comic Sans MS"/>
                <w:sz w:val="18"/>
                <w:szCs w:val="18"/>
              </w:rPr>
              <w:t xml:space="preserve">In Geography children will find out about all the different aspects of the historic country of Italy. </w:t>
            </w:r>
            <w:r w:rsidR="00961CD7" w:rsidRPr="005E30D4">
              <w:rPr>
                <w:rFonts w:ascii="Comic Sans MS" w:hAnsi="Comic Sans MS" w:cs="Arial"/>
                <w:sz w:val="18"/>
                <w:szCs w:val="18"/>
              </w:rPr>
              <w:t>They will begin by learning where Italy is in the world, and then discover the physical geography of the country, with a focus on one of Italy’s active volcanoes, Mount Vesuvius! Children will explore the country’s many famous cities and landmarks, and immerse themselves in the culture of Italy.</w:t>
            </w:r>
            <w:r w:rsidR="00B7746C" w:rsidRPr="005E30D4">
              <w:rPr>
                <w:rFonts w:ascii="Comic Sans MS" w:hAnsi="Comic Sans MS" w:cs="Arial"/>
                <w:sz w:val="18"/>
                <w:szCs w:val="18"/>
              </w:rPr>
              <w:t xml:space="preserve"> In History, the </w:t>
            </w:r>
            <w:r w:rsidR="00B7746C" w:rsidRPr="005E30D4">
              <w:rPr>
                <w:rFonts w:ascii="Comic Sans MS" w:hAnsi="Comic Sans MS"/>
                <w:sz w:val="18"/>
                <w:szCs w:val="18"/>
                <w:shd w:val="clear" w:color="auto" w:fill="FFFFFF"/>
              </w:rPr>
              <w:t>children will learn about the Roman Empire and its impact on Britain at the time and the legacy it left us. For example</w:t>
            </w:r>
            <w:r w:rsidR="005E30D4" w:rsidRPr="005E30D4">
              <w:rPr>
                <w:rFonts w:ascii="Comic Sans MS" w:hAnsi="Comic Sans MS"/>
                <w:sz w:val="18"/>
                <w:szCs w:val="18"/>
                <w:shd w:val="clear" w:color="auto" w:fill="FFFFFF"/>
              </w:rPr>
              <w:t>,</w:t>
            </w:r>
            <w:r w:rsidR="00B7746C" w:rsidRPr="005E30D4">
              <w:rPr>
                <w:rFonts w:ascii="Comic Sans MS" w:hAnsi="Comic Sans MS"/>
                <w:sz w:val="18"/>
                <w:szCs w:val="18"/>
                <w:shd w:val="clear" w:color="auto" w:fill="FFFFFF"/>
              </w:rPr>
              <w:t xml:space="preserve"> the part democracy played in Roman society and how this is similar to our own system of government.</w:t>
            </w:r>
          </w:p>
          <w:p w:rsidR="005E30D4" w:rsidRDefault="005E30D4" w:rsidP="005E30D4">
            <w:pPr>
              <w:rPr>
                <w:rFonts w:ascii="Comic Sans MS" w:hAnsi="Comic Sans MS"/>
              </w:rPr>
            </w:pPr>
            <w:r w:rsidRPr="005E30D4">
              <w:rPr>
                <w:rFonts w:ascii="Comic Sans MS" w:hAnsi="Comic Sans MS"/>
                <w:b/>
                <w:sz w:val="18"/>
                <w:szCs w:val="18"/>
              </w:rPr>
              <w:t>RE</w:t>
            </w:r>
            <w:r w:rsidRPr="005E30D4">
              <w:rPr>
                <w:rFonts w:ascii="Comic Sans MS" w:hAnsi="Comic Sans MS"/>
                <w:sz w:val="18"/>
                <w:szCs w:val="18"/>
              </w:rPr>
              <w:t xml:space="preserve"> – Who was Jesus? Reflect on their own ideas of how Jesus may have looked. To summarise from evidence what sort of person Jesus was. What did Jesus’ enemies think of him? How did Jesus describe himself?</w:t>
            </w:r>
          </w:p>
        </w:tc>
        <w:tc>
          <w:tcPr>
            <w:tcW w:w="3855" w:type="dxa"/>
            <w:gridSpan w:val="2"/>
          </w:tcPr>
          <w:p w:rsidR="004F6B57" w:rsidRDefault="00820DE8">
            <w:pPr>
              <w:rPr>
                <w:noProof/>
                <w:lang w:eastAsia="en-GB"/>
              </w:rPr>
            </w:pPr>
            <w:r>
              <w:rPr>
                <w:rFonts w:ascii="Comic Sans MS" w:hAnsi="Comic Sans MS"/>
              </w:rPr>
              <w:t xml:space="preserve">  </w:t>
            </w:r>
          </w:p>
          <w:p w:rsidR="004F6B57" w:rsidRDefault="004167B3">
            <w:pPr>
              <w:rPr>
                <w:noProof/>
                <w:lang w:eastAsia="en-GB"/>
              </w:rPr>
            </w:pPr>
            <w:r>
              <w:rPr>
                <w:noProof/>
                <w:lang w:eastAsia="en-GB"/>
              </w:rPr>
              <w:drawing>
                <wp:inline distT="0" distB="0" distL="0" distR="0" wp14:anchorId="74170049" wp14:editId="3172EB7A">
                  <wp:extent cx="2181225" cy="1552575"/>
                  <wp:effectExtent l="0" t="0" r="9525" b="9525"/>
                  <wp:docPr id="3" name="Picture 3" descr="C:\Users\cja\AppData\Local\Microsoft\Windows\INetCache\Content.Outlook\TN385YWY\St Martins Infograph Puzzle.jpg"/>
                  <wp:cNvGraphicFramePr/>
                  <a:graphic xmlns:a="http://schemas.openxmlformats.org/drawingml/2006/main">
                    <a:graphicData uri="http://schemas.openxmlformats.org/drawingml/2006/picture">
                      <pic:pic xmlns:pic="http://schemas.openxmlformats.org/drawingml/2006/picture">
                        <pic:nvPicPr>
                          <pic:cNvPr id="3" name="Picture 3" descr="C:\Users\cja\AppData\Local\Microsoft\Windows\INetCache\Content.Outlook\TN385YWY\St Martins Infograph Puzzle.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552575"/>
                          </a:xfrm>
                          <a:prstGeom prst="rect">
                            <a:avLst/>
                          </a:prstGeom>
                          <a:noFill/>
                          <a:ln>
                            <a:noFill/>
                          </a:ln>
                        </pic:spPr>
                      </pic:pic>
                    </a:graphicData>
                  </a:graphic>
                </wp:inline>
              </w:drawing>
            </w:r>
          </w:p>
          <w:p w:rsidR="00820DE8" w:rsidRDefault="004F6B57" w:rsidP="004167B3">
            <w:pPr>
              <w:rPr>
                <w:rFonts w:ascii="Comic Sans MS" w:hAnsi="Comic Sans MS"/>
              </w:rPr>
            </w:pPr>
            <w:r>
              <w:rPr>
                <w:noProof/>
                <w:lang w:eastAsia="en-GB"/>
              </w:rPr>
              <w:t xml:space="preserve">   </w:t>
            </w:r>
          </w:p>
        </w:tc>
        <w:tc>
          <w:tcPr>
            <w:tcW w:w="5670" w:type="dxa"/>
            <w:gridSpan w:val="2"/>
          </w:tcPr>
          <w:p w:rsidR="00B55FA8" w:rsidRDefault="009526F0">
            <w:pPr>
              <w:rPr>
                <w:rFonts w:ascii="Comic Sans MS" w:hAnsi="Comic Sans MS"/>
                <w:b/>
                <w:sz w:val="20"/>
                <w:szCs w:val="20"/>
              </w:rPr>
            </w:pPr>
            <w:r>
              <w:rPr>
                <w:rFonts w:ascii="Comic Sans MS" w:hAnsi="Comic Sans MS"/>
                <w:b/>
                <w:sz w:val="20"/>
                <w:szCs w:val="20"/>
              </w:rPr>
              <w:t>Life Skills, Safety &amp; Careers.</w:t>
            </w:r>
          </w:p>
          <w:p w:rsidR="00B55FA8" w:rsidRPr="00713A33" w:rsidRDefault="00B55FA8" w:rsidP="00B55FA8">
            <w:pPr>
              <w:rPr>
                <w:rFonts w:ascii="Comic Sans MS" w:hAnsi="Comic Sans MS"/>
                <w:sz w:val="20"/>
                <w:szCs w:val="20"/>
              </w:rPr>
            </w:pPr>
            <w:r w:rsidRPr="00713A33">
              <w:rPr>
                <w:rFonts w:ascii="Comic Sans MS" w:hAnsi="Comic Sans MS"/>
                <w:b/>
                <w:sz w:val="20"/>
                <w:szCs w:val="20"/>
              </w:rPr>
              <w:t>Times tables -</w:t>
            </w:r>
            <w:r w:rsidRPr="00713A33">
              <w:rPr>
                <w:rFonts w:ascii="Comic Sans MS" w:hAnsi="Comic Sans MS"/>
                <w:sz w:val="20"/>
                <w:szCs w:val="20"/>
              </w:rPr>
              <w:t xml:space="preserve">  Children will be encouraged to learn all their times tables and not only see them as a maths topic but also as a life skill that can be applied to many areas of daily life.</w:t>
            </w:r>
            <w:r w:rsidR="009526F0" w:rsidRPr="00713A33">
              <w:rPr>
                <w:rFonts w:ascii="Comic Sans MS" w:hAnsi="Comic Sans MS"/>
                <w:sz w:val="20"/>
                <w:szCs w:val="20"/>
              </w:rPr>
              <w:t xml:space="preserve"> </w:t>
            </w:r>
          </w:p>
          <w:p w:rsidR="007568A1" w:rsidRPr="00713A33" w:rsidRDefault="004F6B57" w:rsidP="00B55FA8">
            <w:pPr>
              <w:rPr>
                <w:rFonts w:ascii="Comic Sans MS" w:hAnsi="Comic Sans MS" w:cs="ArialNarrow"/>
                <w:sz w:val="20"/>
                <w:szCs w:val="20"/>
              </w:rPr>
            </w:pPr>
            <w:r w:rsidRPr="00713A33">
              <w:rPr>
                <w:rFonts w:ascii="Comic Sans MS" w:hAnsi="Comic Sans MS"/>
                <w:b/>
                <w:sz w:val="20"/>
                <w:szCs w:val="20"/>
              </w:rPr>
              <w:t>ICT –</w:t>
            </w:r>
            <w:r w:rsidR="00D306F0" w:rsidRPr="00713A33">
              <w:rPr>
                <w:rFonts w:ascii="Comic Sans MS" w:hAnsi="Comic Sans MS"/>
                <w:sz w:val="20"/>
                <w:szCs w:val="20"/>
              </w:rPr>
              <w:t xml:space="preserve"> </w:t>
            </w:r>
            <w:r w:rsidR="007568A1" w:rsidRPr="00713A33">
              <w:rPr>
                <w:rFonts w:ascii="Comic Sans MS" w:hAnsi="Comic Sans MS"/>
                <w:sz w:val="20"/>
                <w:szCs w:val="20"/>
              </w:rPr>
              <w:t xml:space="preserve">iWrite - </w:t>
            </w:r>
            <w:r w:rsidR="007568A1" w:rsidRPr="00713A33">
              <w:rPr>
                <w:rFonts w:ascii="Comic Sans MS" w:hAnsi="Comic Sans MS" w:cs="ArialNarrow"/>
                <w:sz w:val="20"/>
                <w:szCs w:val="20"/>
              </w:rPr>
              <w:t>create and test a</w:t>
            </w:r>
            <w:r w:rsidR="00B7746C" w:rsidRPr="00713A33">
              <w:rPr>
                <w:rFonts w:ascii="Comic Sans MS" w:hAnsi="Comic Sans MS" w:cs="ArialNarrow"/>
                <w:sz w:val="20"/>
                <w:szCs w:val="20"/>
              </w:rPr>
              <w:t xml:space="preserve"> </w:t>
            </w:r>
            <w:r w:rsidR="007568A1" w:rsidRPr="00713A33">
              <w:rPr>
                <w:rFonts w:ascii="Comic Sans MS" w:hAnsi="Comic Sans MS" w:cs="ArialNarrow"/>
                <w:sz w:val="20"/>
                <w:szCs w:val="20"/>
              </w:rPr>
              <w:t xml:space="preserve">sequence of statements that make letters of the alphabet. </w:t>
            </w:r>
            <w:r w:rsidR="007568A1" w:rsidRPr="00713A33">
              <w:rPr>
                <w:rFonts w:ascii="Comic Sans MS" w:hAnsi="Comic Sans MS"/>
                <w:sz w:val="20"/>
                <w:szCs w:val="20"/>
              </w:rPr>
              <w:t xml:space="preserve">iShape Up - </w:t>
            </w:r>
            <w:r w:rsidR="007568A1" w:rsidRPr="00713A33">
              <w:rPr>
                <w:rFonts w:ascii="Comic Sans MS" w:hAnsi="Comic Sans MS" w:cs="ArialNarrow"/>
                <w:sz w:val="20"/>
                <w:szCs w:val="20"/>
              </w:rPr>
              <w:t xml:space="preserve">create programs that alter the size of a shape. </w:t>
            </w:r>
            <w:r w:rsidR="007568A1" w:rsidRPr="00713A33">
              <w:rPr>
                <w:rFonts w:ascii="Comic Sans MS" w:hAnsi="Comic Sans MS"/>
                <w:sz w:val="20"/>
                <w:szCs w:val="20"/>
              </w:rPr>
              <w:t xml:space="preserve">iRobot - </w:t>
            </w:r>
            <w:r w:rsidR="007568A1" w:rsidRPr="00713A33">
              <w:rPr>
                <w:rFonts w:ascii="Comic Sans MS" w:hAnsi="Comic Sans MS" w:cs="ArialNarrow"/>
                <w:sz w:val="20"/>
                <w:szCs w:val="20"/>
              </w:rPr>
              <w:t xml:space="preserve">program a robot to draw letters of the alphabet. </w:t>
            </w:r>
            <w:r w:rsidR="007568A1" w:rsidRPr="00713A33">
              <w:rPr>
                <w:rFonts w:ascii="Comic Sans MS" w:hAnsi="Comic Sans MS"/>
                <w:sz w:val="20"/>
                <w:szCs w:val="20"/>
              </w:rPr>
              <w:t xml:space="preserve">iDesign - </w:t>
            </w:r>
            <w:r w:rsidR="007568A1" w:rsidRPr="00713A33">
              <w:rPr>
                <w:rFonts w:ascii="Comic Sans MS" w:hAnsi="Comic Sans MS" w:cs="ArialNarrow"/>
                <w:sz w:val="20"/>
                <w:szCs w:val="20"/>
              </w:rPr>
              <w:t xml:space="preserve">program a robot to pick up a beacon using an if statement or else move in another direction. </w:t>
            </w:r>
            <w:r w:rsidR="007568A1" w:rsidRPr="00713A33">
              <w:rPr>
                <w:rFonts w:ascii="Comic Sans MS" w:hAnsi="Comic Sans MS"/>
                <w:sz w:val="20"/>
                <w:szCs w:val="20"/>
              </w:rPr>
              <w:t xml:space="preserve">iFollow - </w:t>
            </w:r>
            <w:r w:rsidR="007568A1" w:rsidRPr="00713A33">
              <w:rPr>
                <w:rFonts w:ascii="Comic Sans MS" w:hAnsi="Comic Sans MS" w:cs="ArialNarrow"/>
                <w:sz w:val="20"/>
                <w:szCs w:val="20"/>
              </w:rPr>
              <w:t>program a virtual</w:t>
            </w:r>
          </w:p>
          <w:p w:rsidR="004F6B57" w:rsidRDefault="007568A1" w:rsidP="007568A1">
            <w:pPr>
              <w:autoSpaceDE w:val="0"/>
              <w:autoSpaceDN w:val="0"/>
              <w:adjustRightInd w:val="0"/>
              <w:rPr>
                <w:rFonts w:ascii="Comic Sans MS" w:hAnsi="Comic Sans MS" w:cs="ArialNarrow"/>
                <w:sz w:val="20"/>
                <w:szCs w:val="20"/>
              </w:rPr>
            </w:pPr>
            <w:r w:rsidRPr="00713A33">
              <w:rPr>
                <w:rFonts w:ascii="Comic Sans MS" w:hAnsi="Comic Sans MS" w:cs="ArialNarrow"/>
                <w:sz w:val="20"/>
                <w:szCs w:val="20"/>
              </w:rPr>
              <w:t>robot to follow markers on a map and retrieve an object.</w:t>
            </w:r>
          </w:p>
          <w:p w:rsidR="005E30D4" w:rsidRPr="009526F0" w:rsidRDefault="005E30D4" w:rsidP="007568A1">
            <w:pPr>
              <w:autoSpaceDE w:val="0"/>
              <w:autoSpaceDN w:val="0"/>
              <w:adjustRightInd w:val="0"/>
              <w:rPr>
                <w:rFonts w:ascii="Comic Sans MS" w:hAnsi="Comic Sans MS"/>
                <w:b/>
                <w:sz w:val="20"/>
                <w:szCs w:val="20"/>
              </w:rPr>
            </w:pPr>
            <w:r>
              <w:rPr>
                <w:rFonts w:ascii="Comic Sans MS" w:hAnsi="Comic Sans MS" w:cs="ArialNarrow"/>
                <w:sz w:val="20"/>
                <w:szCs w:val="20"/>
              </w:rPr>
              <w:t xml:space="preserve">Safety in the community. </w:t>
            </w:r>
          </w:p>
        </w:tc>
      </w:tr>
      <w:tr w:rsidR="009526F0" w:rsidTr="00013987">
        <w:tc>
          <w:tcPr>
            <w:tcW w:w="5813" w:type="dxa"/>
            <w:gridSpan w:val="2"/>
            <w:shd w:val="clear" w:color="auto" w:fill="FFFFFF" w:themeFill="background1"/>
          </w:tcPr>
          <w:p w:rsidR="0022102F" w:rsidRPr="00713A33" w:rsidRDefault="0022102F">
            <w:pPr>
              <w:rPr>
                <w:rFonts w:ascii="Comic Sans MS" w:hAnsi="Comic Sans MS"/>
                <w:b/>
                <w:sz w:val="20"/>
                <w:szCs w:val="20"/>
              </w:rPr>
            </w:pPr>
            <w:r w:rsidRPr="00E3448D">
              <w:rPr>
                <w:rFonts w:ascii="Comic Sans MS" w:hAnsi="Comic Sans MS"/>
                <w:b/>
                <w:sz w:val="20"/>
                <w:szCs w:val="20"/>
              </w:rPr>
              <w:t xml:space="preserve">Physical Health &amp; Well </w:t>
            </w:r>
            <w:r w:rsidRPr="00713A33">
              <w:rPr>
                <w:rFonts w:ascii="Comic Sans MS" w:hAnsi="Comic Sans MS"/>
                <w:b/>
                <w:sz w:val="20"/>
                <w:szCs w:val="20"/>
              </w:rPr>
              <w:t xml:space="preserve">-being including outdoor learning </w:t>
            </w:r>
          </w:p>
          <w:p w:rsidR="0022102F" w:rsidRDefault="0022102F" w:rsidP="001A1ACE">
            <w:pPr>
              <w:autoSpaceDE w:val="0"/>
              <w:autoSpaceDN w:val="0"/>
              <w:adjustRightInd w:val="0"/>
              <w:rPr>
                <w:rFonts w:ascii="Comic Sans MS" w:hAnsi="Comic Sans MS"/>
                <w:sz w:val="20"/>
                <w:szCs w:val="20"/>
              </w:rPr>
            </w:pPr>
            <w:r w:rsidRPr="00713A33">
              <w:rPr>
                <w:rFonts w:ascii="Comic Sans MS" w:hAnsi="Comic Sans MS"/>
                <w:b/>
                <w:sz w:val="20"/>
                <w:szCs w:val="20"/>
              </w:rPr>
              <w:t>PSHE</w:t>
            </w:r>
            <w:r w:rsidRPr="00713A33">
              <w:rPr>
                <w:rFonts w:ascii="Comic Sans MS" w:hAnsi="Comic Sans MS"/>
                <w:sz w:val="20"/>
                <w:szCs w:val="20"/>
              </w:rPr>
              <w:t xml:space="preserve"> –</w:t>
            </w:r>
            <w:r w:rsidR="00B7746C" w:rsidRPr="00713A33">
              <w:rPr>
                <w:rFonts w:ascii="Comic Sans MS" w:hAnsi="Comic Sans MS"/>
                <w:sz w:val="20"/>
                <w:szCs w:val="20"/>
              </w:rPr>
              <w:t xml:space="preserve"> </w:t>
            </w:r>
            <w:r w:rsidR="00B7746C" w:rsidRPr="00713A33">
              <w:rPr>
                <w:rFonts w:ascii="Comic Sans MS" w:hAnsi="Comic Sans MS" w:cs="Arial"/>
                <w:sz w:val="20"/>
                <w:szCs w:val="20"/>
              </w:rPr>
              <w:t>Going for Goals. Children will learn the skills and attributes of an effective learner and how to develop these skills. They will learn how to recognise and celebrate our own achievements.</w:t>
            </w:r>
            <w:r w:rsidR="001A1ACE">
              <w:rPr>
                <w:rFonts w:ascii="Comic Sans MS" w:hAnsi="Comic Sans MS" w:cs="Arial"/>
                <w:sz w:val="20"/>
                <w:szCs w:val="20"/>
              </w:rPr>
              <w:t xml:space="preserve"> </w:t>
            </w:r>
            <w:r w:rsidRPr="0022102F">
              <w:rPr>
                <w:rFonts w:ascii="Comic Sans MS" w:hAnsi="Comic Sans MS"/>
                <w:b/>
                <w:sz w:val="20"/>
                <w:szCs w:val="20"/>
              </w:rPr>
              <w:t>PE</w:t>
            </w:r>
            <w:r w:rsidR="00713A33">
              <w:rPr>
                <w:rFonts w:ascii="Comic Sans MS" w:hAnsi="Comic Sans MS"/>
                <w:sz w:val="20"/>
                <w:szCs w:val="20"/>
              </w:rPr>
              <w:t xml:space="preserve"> - </w:t>
            </w:r>
            <w:r w:rsidR="007568A1">
              <w:rPr>
                <w:rFonts w:ascii="Comic Sans MS" w:hAnsi="Comic Sans MS"/>
                <w:sz w:val="20"/>
                <w:szCs w:val="20"/>
              </w:rPr>
              <w:t>Football drills and skills.</w:t>
            </w:r>
          </w:p>
          <w:p w:rsidR="005E30D4" w:rsidRPr="005E30D4" w:rsidRDefault="005E30D4" w:rsidP="001A1ACE">
            <w:pPr>
              <w:autoSpaceDE w:val="0"/>
              <w:autoSpaceDN w:val="0"/>
              <w:adjustRightInd w:val="0"/>
              <w:rPr>
                <w:rFonts w:ascii="Comic Sans MS" w:hAnsi="Comic Sans MS"/>
                <w:b/>
              </w:rPr>
            </w:pPr>
            <w:r>
              <w:rPr>
                <w:rFonts w:ascii="Comic Sans MS" w:hAnsi="Comic Sans MS"/>
                <w:b/>
                <w:sz w:val="20"/>
                <w:szCs w:val="20"/>
              </w:rPr>
              <w:t>Forest School</w:t>
            </w:r>
          </w:p>
        </w:tc>
        <w:tc>
          <w:tcPr>
            <w:tcW w:w="4536" w:type="dxa"/>
            <w:gridSpan w:val="4"/>
            <w:shd w:val="clear" w:color="auto" w:fill="FFFFFF" w:themeFill="background1"/>
          </w:tcPr>
          <w:p w:rsidR="0022102F" w:rsidRDefault="0022102F">
            <w:pPr>
              <w:rPr>
                <w:rFonts w:ascii="Comic Sans MS" w:hAnsi="Comic Sans MS"/>
                <w:b/>
                <w:sz w:val="20"/>
                <w:szCs w:val="20"/>
              </w:rPr>
            </w:pPr>
            <w:r w:rsidRPr="00820DE8">
              <w:rPr>
                <w:rFonts w:ascii="Comic Sans MS" w:hAnsi="Comic Sans MS"/>
                <w:b/>
                <w:sz w:val="20"/>
                <w:szCs w:val="20"/>
              </w:rPr>
              <w:t xml:space="preserve">Community Curriculum </w:t>
            </w:r>
          </w:p>
          <w:p w:rsidR="005E30D4" w:rsidRPr="005E30D4" w:rsidRDefault="005E30D4">
            <w:pPr>
              <w:rPr>
                <w:rFonts w:ascii="Comic Sans MS" w:hAnsi="Comic Sans MS"/>
                <w:sz w:val="20"/>
                <w:szCs w:val="20"/>
              </w:rPr>
            </w:pPr>
            <w:r w:rsidRPr="005E30D4">
              <w:rPr>
                <w:rFonts w:ascii="Comic Sans MS" w:hAnsi="Comic Sans MS"/>
                <w:sz w:val="20"/>
                <w:szCs w:val="20"/>
              </w:rPr>
              <w:t>A comparison between Italy and our local area.</w:t>
            </w:r>
            <w:bookmarkStart w:id="0" w:name="_GoBack"/>
            <w:bookmarkEnd w:id="0"/>
          </w:p>
          <w:p w:rsidR="0022102F" w:rsidRPr="00CA487A" w:rsidRDefault="0022102F" w:rsidP="006150F6">
            <w:pPr>
              <w:rPr>
                <w:rFonts w:ascii="Comic Sans MS" w:hAnsi="Comic Sans MS"/>
                <w:b/>
              </w:rPr>
            </w:pPr>
          </w:p>
        </w:tc>
        <w:tc>
          <w:tcPr>
            <w:tcW w:w="5670" w:type="dxa"/>
            <w:gridSpan w:val="2"/>
            <w:shd w:val="clear" w:color="auto" w:fill="FFFFFF" w:themeFill="background1"/>
          </w:tcPr>
          <w:p w:rsidR="0022102F" w:rsidRPr="00820DE8" w:rsidRDefault="0022102F">
            <w:pPr>
              <w:rPr>
                <w:rFonts w:ascii="Comic Sans MS" w:hAnsi="Comic Sans MS"/>
                <w:b/>
                <w:sz w:val="20"/>
                <w:szCs w:val="20"/>
              </w:rPr>
            </w:pPr>
            <w:r w:rsidRPr="00820DE8">
              <w:rPr>
                <w:rFonts w:ascii="Comic Sans MS" w:hAnsi="Comic Sans MS"/>
                <w:b/>
                <w:sz w:val="20"/>
                <w:szCs w:val="20"/>
              </w:rPr>
              <w:t xml:space="preserve">Creative Curriculum </w:t>
            </w:r>
          </w:p>
          <w:p w:rsidR="004F6B57" w:rsidRPr="00013987" w:rsidRDefault="00295F90" w:rsidP="00295F90">
            <w:pPr>
              <w:pStyle w:val="NormalWeb"/>
              <w:shd w:val="clear" w:color="auto" w:fill="FFFFFF"/>
              <w:spacing w:before="0" w:beforeAutospacing="0" w:after="240" w:afterAutospacing="0"/>
              <w:rPr>
                <w:rFonts w:ascii="Comic Sans MS" w:hAnsi="Comic Sans MS"/>
                <w:sz w:val="19"/>
                <w:szCs w:val="19"/>
              </w:rPr>
            </w:pPr>
            <w:r w:rsidRPr="00013987">
              <w:rPr>
                <w:rFonts w:ascii="Comic Sans MS" w:hAnsi="Comic Sans MS"/>
                <w:b/>
                <w:sz w:val="19"/>
                <w:szCs w:val="19"/>
              </w:rPr>
              <w:t xml:space="preserve">Art – </w:t>
            </w:r>
            <w:r w:rsidRPr="00013987">
              <w:rPr>
                <w:rFonts w:ascii="Comic Sans MS" w:hAnsi="Comic Sans MS"/>
                <w:sz w:val="19"/>
                <w:szCs w:val="19"/>
              </w:rPr>
              <w:t xml:space="preserve">This term the children </w:t>
            </w:r>
            <w:r w:rsidRPr="00013987">
              <w:rPr>
                <w:rFonts w:ascii="Comic Sans MS" w:hAnsi="Comic Sans MS" w:cs="Arial"/>
                <w:sz w:val="19"/>
                <w:szCs w:val="19"/>
              </w:rPr>
              <w:t xml:space="preserve">will learn </w:t>
            </w:r>
            <w:r w:rsidR="00EA5DDA" w:rsidRPr="00013987">
              <w:rPr>
                <w:rFonts w:ascii="Comic Sans MS" w:hAnsi="Comic Sans MS" w:cs="Arial"/>
                <w:sz w:val="19"/>
                <w:szCs w:val="19"/>
              </w:rPr>
              <w:t>all about the Roman Empire. The</w:t>
            </w:r>
            <w:r w:rsidRPr="00013987">
              <w:rPr>
                <w:rFonts w:ascii="Comic Sans MS" w:hAnsi="Comic Sans MS" w:cs="Arial"/>
                <w:sz w:val="19"/>
                <w:szCs w:val="19"/>
              </w:rPr>
              <w:t xml:space="preserve">y will design and </w:t>
            </w:r>
            <w:r w:rsidR="00EA5DDA" w:rsidRPr="00013987">
              <w:rPr>
                <w:rFonts w:ascii="Comic Sans MS" w:hAnsi="Comic Sans MS" w:cs="Arial"/>
                <w:sz w:val="19"/>
                <w:szCs w:val="19"/>
              </w:rPr>
              <w:t>make a R</w:t>
            </w:r>
            <w:r w:rsidRPr="00013987">
              <w:rPr>
                <w:rFonts w:ascii="Comic Sans MS" w:hAnsi="Comic Sans MS" w:cs="Arial"/>
                <w:sz w:val="19"/>
                <w:szCs w:val="19"/>
              </w:rPr>
              <w:t xml:space="preserve">oman shield in order to assist them in understanding the broader topic. </w:t>
            </w:r>
            <w:r w:rsidR="0022102F" w:rsidRPr="00013987">
              <w:rPr>
                <w:rFonts w:ascii="Comic Sans MS" w:hAnsi="Comic Sans MS"/>
                <w:b/>
                <w:sz w:val="19"/>
                <w:szCs w:val="19"/>
              </w:rPr>
              <w:t>M</w:t>
            </w:r>
            <w:r w:rsidR="00812681" w:rsidRPr="00013987">
              <w:rPr>
                <w:rFonts w:ascii="Comic Sans MS" w:hAnsi="Comic Sans MS"/>
                <w:b/>
                <w:sz w:val="19"/>
                <w:szCs w:val="19"/>
              </w:rPr>
              <w:t>usic-</w:t>
            </w:r>
            <w:r w:rsidRPr="00013987">
              <w:rPr>
                <w:rFonts w:ascii="Comic Sans MS" w:hAnsi="Comic Sans MS"/>
                <w:sz w:val="19"/>
                <w:szCs w:val="19"/>
              </w:rPr>
              <w:t>The children will continue their weekly music sessions with Mr James focusing on rhythm, tempo and pitch.</w:t>
            </w:r>
          </w:p>
        </w:tc>
      </w:tr>
    </w:tbl>
    <w:p w:rsidR="00CE7503" w:rsidRDefault="00CE7503" w:rsidP="001A1ACE">
      <w:pPr>
        <w:rPr>
          <w:rFonts w:ascii="Comic Sans MS" w:hAnsi="Comic Sans MS"/>
        </w:rPr>
      </w:pPr>
    </w:p>
    <w:sectPr w:rsidR="00CE7503" w:rsidSect="006020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03"/>
    <w:rsid w:val="00013987"/>
    <w:rsid w:val="000672BA"/>
    <w:rsid w:val="00071DC1"/>
    <w:rsid w:val="000A2788"/>
    <w:rsid w:val="000D7C3B"/>
    <w:rsid w:val="001422E2"/>
    <w:rsid w:val="001A1ACE"/>
    <w:rsid w:val="001C6A40"/>
    <w:rsid w:val="0022102F"/>
    <w:rsid w:val="00230F4B"/>
    <w:rsid w:val="00237494"/>
    <w:rsid w:val="00263DEF"/>
    <w:rsid w:val="00295F90"/>
    <w:rsid w:val="00373609"/>
    <w:rsid w:val="003F71F5"/>
    <w:rsid w:val="004167B3"/>
    <w:rsid w:val="004F6B57"/>
    <w:rsid w:val="00502038"/>
    <w:rsid w:val="00554613"/>
    <w:rsid w:val="00556653"/>
    <w:rsid w:val="005E30D4"/>
    <w:rsid w:val="005F61DB"/>
    <w:rsid w:val="006020E2"/>
    <w:rsid w:val="006150F6"/>
    <w:rsid w:val="006375EE"/>
    <w:rsid w:val="006421CD"/>
    <w:rsid w:val="00713A33"/>
    <w:rsid w:val="007568A1"/>
    <w:rsid w:val="007A706A"/>
    <w:rsid w:val="00812681"/>
    <w:rsid w:val="00820DE8"/>
    <w:rsid w:val="00857CBA"/>
    <w:rsid w:val="009526F0"/>
    <w:rsid w:val="00961CD7"/>
    <w:rsid w:val="00964CE9"/>
    <w:rsid w:val="00986630"/>
    <w:rsid w:val="00B307C3"/>
    <w:rsid w:val="00B55FA8"/>
    <w:rsid w:val="00B770BE"/>
    <w:rsid w:val="00B7746C"/>
    <w:rsid w:val="00B9673B"/>
    <w:rsid w:val="00BF2067"/>
    <w:rsid w:val="00C66C5C"/>
    <w:rsid w:val="00CA3883"/>
    <w:rsid w:val="00CA487A"/>
    <w:rsid w:val="00CE7503"/>
    <w:rsid w:val="00D306F0"/>
    <w:rsid w:val="00DE2CD3"/>
    <w:rsid w:val="00E023FF"/>
    <w:rsid w:val="00E3448D"/>
    <w:rsid w:val="00EA5DDA"/>
    <w:rsid w:val="00F20B79"/>
    <w:rsid w:val="00FC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CCF1"/>
  <w15:chartTrackingRefBased/>
  <w15:docId w15:val="{CCCB86CD-5F0C-478A-B65C-DFF4676E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295F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5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6049">
      <w:bodyDiv w:val="1"/>
      <w:marLeft w:val="0"/>
      <w:marRight w:val="0"/>
      <w:marTop w:val="0"/>
      <w:marBottom w:val="0"/>
      <w:divBdr>
        <w:top w:val="none" w:sz="0" w:space="0" w:color="auto"/>
        <w:left w:val="none" w:sz="0" w:space="0" w:color="auto"/>
        <w:bottom w:val="none" w:sz="0" w:space="0" w:color="auto"/>
        <w:right w:val="none" w:sz="0" w:space="0" w:color="auto"/>
      </w:divBdr>
      <w:divsChild>
        <w:div w:id="670454986">
          <w:marLeft w:val="487"/>
          <w:marRight w:val="0"/>
          <w:marTop w:val="0"/>
          <w:marBottom w:val="0"/>
          <w:divBdr>
            <w:top w:val="none" w:sz="0" w:space="0" w:color="auto"/>
            <w:left w:val="none" w:sz="0" w:space="0" w:color="auto"/>
            <w:bottom w:val="none" w:sz="0" w:space="0" w:color="auto"/>
            <w:right w:val="none" w:sz="0" w:space="0" w:color="auto"/>
          </w:divBdr>
          <w:divsChild>
            <w:div w:id="1603684678">
              <w:marLeft w:val="0"/>
              <w:marRight w:val="0"/>
              <w:marTop w:val="0"/>
              <w:marBottom w:val="0"/>
              <w:divBdr>
                <w:top w:val="none" w:sz="0" w:space="0" w:color="auto"/>
                <w:left w:val="none" w:sz="0" w:space="0" w:color="auto"/>
                <w:bottom w:val="none" w:sz="0" w:space="0" w:color="auto"/>
                <w:right w:val="none" w:sz="0" w:space="0" w:color="auto"/>
              </w:divBdr>
            </w:div>
          </w:divsChild>
        </w:div>
        <w:div w:id="1634214736">
          <w:marLeft w:val="0"/>
          <w:marRight w:val="0"/>
          <w:marTop w:val="0"/>
          <w:marBottom w:val="0"/>
          <w:divBdr>
            <w:top w:val="none" w:sz="0" w:space="0" w:color="auto"/>
            <w:left w:val="none" w:sz="0" w:space="0" w:color="auto"/>
            <w:bottom w:val="none" w:sz="0" w:space="0" w:color="auto"/>
            <w:right w:val="none" w:sz="0" w:space="0" w:color="auto"/>
          </w:divBdr>
        </w:div>
      </w:divsChild>
    </w:div>
    <w:div w:id="19451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Martins</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Jones</dc:creator>
  <cp:keywords/>
  <dc:description/>
  <cp:lastModifiedBy>Carol Jones</cp:lastModifiedBy>
  <cp:revision>2</cp:revision>
  <cp:lastPrinted>2019-06-25T13:18:00Z</cp:lastPrinted>
  <dcterms:created xsi:type="dcterms:W3CDTF">2021-01-08T10:58:00Z</dcterms:created>
  <dcterms:modified xsi:type="dcterms:W3CDTF">2021-01-08T10:58:00Z</dcterms:modified>
</cp:coreProperties>
</file>